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212F569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C60BA7">
        <w:rPr>
          <w:rFonts w:asciiTheme="majorHAnsi" w:hAnsiTheme="majorHAnsi" w:cs="Times New Roman"/>
          <w:b/>
          <w:sz w:val="24"/>
          <w:szCs w:val="24"/>
        </w:rPr>
        <w:t>1B</w:t>
      </w:r>
    </w:p>
    <w:p w14:paraId="09E67964" w14:textId="0C238F51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C75127">
        <w:rPr>
          <w:rFonts w:asciiTheme="majorHAnsi" w:hAnsiTheme="majorHAnsi" w:cs="Times New Roman"/>
          <w:b/>
          <w:sz w:val="24"/>
          <w:szCs w:val="24"/>
        </w:rPr>
        <w:t>22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4F7C2B84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C75127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127">
        <w:rPr>
          <w:rFonts w:ascii="Times New Roman" w:hAnsi="Times New Roman" w:cs="Times New Roman"/>
          <w:b/>
          <w:sz w:val="24"/>
          <w:szCs w:val="24"/>
        </w:rPr>
        <w:t>meses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C75127">
        <w:rPr>
          <w:rFonts w:ascii="Times New Roman" w:hAnsi="Times New Roman" w:cs="Times New Roman"/>
          <w:b/>
          <w:sz w:val="24"/>
          <w:szCs w:val="24"/>
        </w:rPr>
        <w:t>22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75127">
        <w:rPr>
          <w:rFonts w:ascii="Times New Roman" w:hAnsi="Times New Roman" w:cs="Times New Roman"/>
          <w:b/>
          <w:sz w:val="24"/>
          <w:szCs w:val="24"/>
        </w:rPr>
        <w:t>22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75127">
        <w:rPr>
          <w:rFonts w:ascii="Times New Roman" w:hAnsi="Times New Roman" w:cs="Times New Roman"/>
          <w:b/>
          <w:sz w:val="24"/>
          <w:szCs w:val="24"/>
        </w:rPr>
        <w:t>junho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C75127">
        <w:rPr>
          <w:rFonts w:ascii="Times New Roman" w:hAnsi="Times New Roman" w:cs="Times New Roman"/>
          <w:b/>
          <w:sz w:val="24"/>
          <w:szCs w:val="24"/>
        </w:rPr>
        <w:t>EDILZA DOS SANTOS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C75127">
        <w:rPr>
          <w:rFonts w:ascii="Times New Roman" w:hAnsi="Times New Roman" w:cs="Times New Roman"/>
          <w:sz w:val="24"/>
          <w:szCs w:val="24"/>
        </w:rPr>
        <w:t>763.864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C75127">
        <w:rPr>
          <w:rFonts w:ascii="Times New Roman" w:hAnsi="Times New Roman" w:cs="Times New Roman"/>
          <w:sz w:val="24"/>
          <w:szCs w:val="24"/>
        </w:rPr>
        <w:t>499.609.205-00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48049A">
        <w:rPr>
          <w:rFonts w:ascii="Times New Roman" w:hAnsi="Times New Roman" w:cs="Times New Roman"/>
          <w:sz w:val="24"/>
          <w:szCs w:val="24"/>
        </w:rPr>
        <w:t>Secretaria Municipal de Educação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49BA137F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C75127">
        <w:rPr>
          <w:rFonts w:ascii="Times New Roman" w:hAnsi="Times New Roman" w:cs="Times New Roman"/>
          <w:b/>
          <w:sz w:val="24"/>
          <w:szCs w:val="24"/>
        </w:rPr>
        <w:t>22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0CF9BE9E" w:rsidR="004544E3" w:rsidRPr="004544E3" w:rsidRDefault="006E156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792C0" wp14:editId="64126ACE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277D4CD8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33DC" w14:textId="77777777" w:rsidR="00CF18A6" w:rsidRDefault="00CF18A6" w:rsidP="004A424A">
      <w:pPr>
        <w:spacing w:after="0" w:line="240" w:lineRule="auto"/>
      </w:pPr>
      <w:r>
        <w:separator/>
      </w:r>
    </w:p>
  </w:endnote>
  <w:endnote w:type="continuationSeparator" w:id="0">
    <w:p w14:paraId="38083A70" w14:textId="77777777" w:rsidR="00CF18A6" w:rsidRDefault="00CF18A6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D5D9" w14:textId="77777777" w:rsidR="00CF18A6" w:rsidRDefault="00CF18A6" w:rsidP="004A424A">
      <w:pPr>
        <w:spacing w:after="0" w:line="240" w:lineRule="auto"/>
      </w:pPr>
      <w:r>
        <w:separator/>
      </w:r>
    </w:p>
  </w:footnote>
  <w:footnote w:type="continuationSeparator" w:id="0">
    <w:p w14:paraId="4877A941" w14:textId="77777777" w:rsidR="00CF18A6" w:rsidRDefault="00CF18A6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CF18A6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E1563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18A6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2024-04-17T15:55:00Z</dcterms:created>
  <dcterms:modified xsi:type="dcterms:W3CDTF">2024-05-06T14:38:00Z</dcterms:modified>
</cp:coreProperties>
</file>